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84" w:rsidRPr="00A12A2C" w:rsidRDefault="00FD4D84" w:rsidP="00FD4D84">
      <w:pPr>
        <w:pStyle w:val="afd"/>
        <w:ind w:left="1134"/>
        <w:rPr>
          <w:sz w:val="28"/>
          <w:szCs w:val="28"/>
        </w:rPr>
      </w:pPr>
      <w:r w:rsidRPr="00A12A2C">
        <w:rPr>
          <w:sz w:val="28"/>
          <w:szCs w:val="28"/>
        </w:rPr>
        <w:t>РОССИЙСКАЯ ФЕДЕРАЦИЯ</w:t>
      </w:r>
    </w:p>
    <w:p w:rsidR="00FD4D84" w:rsidRPr="00A12A2C" w:rsidRDefault="00FD4D84" w:rsidP="00FD4D84">
      <w:pPr>
        <w:pStyle w:val="afd"/>
        <w:ind w:left="1134"/>
        <w:rPr>
          <w:sz w:val="28"/>
          <w:szCs w:val="28"/>
        </w:rPr>
      </w:pPr>
      <w:r w:rsidRPr="00A12A2C">
        <w:rPr>
          <w:sz w:val="28"/>
          <w:szCs w:val="28"/>
        </w:rPr>
        <w:t>АДМИНИСТРАЦИЯ ЗАДОНСКОГО СЕЛЬСКОГО ПОСЕЛЕНИЯ</w:t>
      </w:r>
    </w:p>
    <w:p w:rsidR="00FD4D84" w:rsidRDefault="00FD4D84" w:rsidP="00FD4D84">
      <w:pPr>
        <w:pStyle w:val="afd"/>
        <w:ind w:left="1134"/>
        <w:rPr>
          <w:sz w:val="28"/>
          <w:szCs w:val="28"/>
        </w:rPr>
      </w:pPr>
      <w:r w:rsidRPr="00A12A2C">
        <w:rPr>
          <w:sz w:val="28"/>
          <w:szCs w:val="28"/>
        </w:rPr>
        <w:t>АЗОВСКОГО РАЙОНА РОСТОВСКОЙ ОБЛАСТИ</w:t>
      </w:r>
    </w:p>
    <w:p w:rsidR="00FD4D84" w:rsidRPr="00A12A2C" w:rsidRDefault="00FD4D84" w:rsidP="00FD4D84">
      <w:pPr>
        <w:ind w:left="1134"/>
        <w:rPr>
          <w:lang w:eastAsia="ar-SA"/>
        </w:rPr>
      </w:pPr>
    </w:p>
    <w:p w:rsidR="00FD4D84" w:rsidRDefault="00FD4D84" w:rsidP="00FD4D84">
      <w:pPr>
        <w:pStyle w:val="aff"/>
        <w:ind w:left="1134"/>
        <w:rPr>
          <w:sz w:val="28"/>
          <w:szCs w:val="28"/>
        </w:rPr>
      </w:pPr>
      <w:r w:rsidRPr="00D679E0">
        <w:rPr>
          <w:sz w:val="28"/>
          <w:szCs w:val="28"/>
        </w:rPr>
        <w:t>ПОСТАНОВЛЕНИЕ</w:t>
      </w:r>
    </w:p>
    <w:p w:rsidR="00FD4D84" w:rsidRPr="00D679E0" w:rsidRDefault="00A87691" w:rsidP="00FD4D84">
      <w:pPr>
        <w:pStyle w:val="aff"/>
        <w:ind w:left="1134"/>
        <w:rPr>
          <w:b w:val="0"/>
          <w:sz w:val="28"/>
          <w:szCs w:val="28"/>
        </w:rPr>
      </w:pPr>
      <w:r>
        <w:rPr>
          <w:b w:val="0"/>
          <w:sz w:val="28"/>
          <w:szCs w:val="28"/>
        </w:rPr>
        <w:t>15.11</w:t>
      </w:r>
      <w:r w:rsidR="00FD4D84">
        <w:rPr>
          <w:b w:val="0"/>
          <w:sz w:val="28"/>
          <w:szCs w:val="28"/>
        </w:rPr>
        <w:t>.2016г</w:t>
      </w:r>
      <w:r w:rsidR="00FD4D84" w:rsidRPr="00D679E0">
        <w:rPr>
          <w:b w:val="0"/>
          <w:sz w:val="28"/>
          <w:szCs w:val="28"/>
        </w:rPr>
        <w:t xml:space="preserve">.                                                                                              </w:t>
      </w:r>
      <w:r w:rsidR="00FD4D84">
        <w:rPr>
          <w:b w:val="0"/>
          <w:sz w:val="28"/>
          <w:szCs w:val="28"/>
        </w:rPr>
        <w:tab/>
      </w:r>
      <w:r w:rsidR="00FD4D84">
        <w:rPr>
          <w:b w:val="0"/>
          <w:sz w:val="28"/>
          <w:szCs w:val="28"/>
        </w:rPr>
        <w:tab/>
      </w:r>
      <w:r w:rsidR="00FD4D84" w:rsidRPr="00D679E0">
        <w:rPr>
          <w:b w:val="0"/>
          <w:sz w:val="28"/>
          <w:szCs w:val="28"/>
        </w:rPr>
        <w:t>№</w:t>
      </w:r>
      <w:r>
        <w:rPr>
          <w:b w:val="0"/>
          <w:sz w:val="28"/>
          <w:szCs w:val="28"/>
        </w:rPr>
        <w:t>287</w:t>
      </w:r>
      <w:r w:rsidR="00FD4D84" w:rsidRPr="00D679E0">
        <w:rPr>
          <w:b w:val="0"/>
          <w:sz w:val="28"/>
          <w:szCs w:val="28"/>
        </w:rPr>
        <w:t xml:space="preserve">                        </w:t>
      </w:r>
    </w:p>
    <w:p w:rsidR="00FD4D84" w:rsidRDefault="00FD4D84" w:rsidP="00FD4D84">
      <w:pPr>
        <w:pStyle w:val="aff"/>
        <w:ind w:left="1134"/>
      </w:pPr>
      <w:r w:rsidRPr="00D679E0">
        <w:rPr>
          <w:b w:val="0"/>
          <w:sz w:val="28"/>
          <w:szCs w:val="28"/>
        </w:rPr>
        <w:t>х. Задонский</w:t>
      </w:r>
    </w:p>
    <w:p w:rsidR="00FD4D84" w:rsidRDefault="00FD4D84" w:rsidP="00FD4D84">
      <w:pPr>
        <w:pStyle w:val="a9"/>
        <w:ind w:left="1134"/>
        <w:rPr>
          <w:rFonts w:ascii="Times New Roman" w:hAnsi="Times New Roman" w:cs="Times New Roman"/>
          <w:sz w:val="28"/>
          <w:szCs w:val="28"/>
        </w:rPr>
      </w:pP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«О внесении изменений в постановление Главы </w:t>
      </w:r>
    </w:p>
    <w:p w:rsidR="00E15B10" w:rsidRPr="00D80B52" w:rsidRDefault="00E15B10"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p>
    <w:p w:rsidR="00CE28B4" w:rsidRPr="00D80B52" w:rsidRDefault="00CE28B4" w:rsidP="00FD4D84">
      <w:pPr>
        <w:pStyle w:val="a9"/>
        <w:ind w:left="1134"/>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FD4D84">
      <w:pPr>
        <w:spacing w:line="240" w:lineRule="auto"/>
        <w:ind w:left="1134"/>
        <w:jc w:val="both"/>
        <w:rPr>
          <w:sz w:val="24"/>
          <w:szCs w:val="24"/>
        </w:rPr>
      </w:pPr>
    </w:p>
    <w:p w:rsidR="008F1D74" w:rsidRPr="008F1D74" w:rsidRDefault="00931BC3" w:rsidP="00FD4D84">
      <w:pPr>
        <w:spacing w:line="240" w:lineRule="auto"/>
        <w:ind w:left="1134"/>
        <w:jc w:val="both"/>
        <w:rPr>
          <w:rFonts w:ascii="Times New Roman" w:hAnsi="Times New Roman"/>
          <w:bCs/>
          <w:sz w:val="28"/>
          <w:szCs w:val="28"/>
        </w:rPr>
      </w:pPr>
      <w:r>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FD4D84">
        <w:rPr>
          <w:rFonts w:ascii="Times New Roman" w:hAnsi="Times New Roman"/>
          <w:sz w:val="28"/>
          <w:szCs w:val="28"/>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FD4D84">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FD4D8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FD4D8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054AE5" w:rsidRDefault="00E15B10" w:rsidP="00FD4D84">
      <w:pPr>
        <w:spacing w:line="240" w:lineRule="auto"/>
        <w:ind w:left="1134"/>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FD4D84">
      <w:pPr>
        <w:pStyle w:val="a9"/>
        <w:ind w:left="1134"/>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Default="00443A32" w:rsidP="00FD4D84">
      <w:pPr>
        <w:pStyle w:val="a9"/>
        <w:ind w:left="1134" w:firstLine="708"/>
        <w:jc w:val="both"/>
        <w:rPr>
          <w:rFonts w:ascii="Times New Roman" w:hAnsi="Times New Roman" w:cs="Times New Roman"/>
          <w:sz w:val="28"/>
          <w:szCs w:val="28"/>
        </w:rPr>
      </w:pPr>
      <w:r w:rsidRPr="00855E91">
        <w:rPr>
          <w:rFonts w:ascii="Times New Roman" w:hAnsi="Times New Roman" w:cs="Times New Roman"/>
          <w:sz w:val="28"/>
          <w:szCs w:val="28"/>
        </w:rPr>
        <w:t xml:space="preserve">1.1. </w:t>
      </w:r>
      <w:r w:rsidR="00FD4D84">
        <w:rPr>
          <w:rFonts w:ascii="Times New Roman" w:hAnsi="Times New Roman" w:cs="Times New Roman"/>
          <w:sz w:val="28"/>
          <w:szCs w:val="28"/>
        </w:rPr>
        <w:t>В п</w:t>
      </w:r>
      <w:r w:rsidR="00631234" w:rsidRPr="00855E91">
        <w:rPr>
          <w:rFonts w:ascii="Times New Roman" w:hAnsi="Times New Roman" w:cs="Times New Roman"/>
          <w:sz w:val="28"/>
          <w:szCs w:val="28"/>
        </w:rPr>
        <w:t>риложени</w:t>
      </w:r>
      <w:r w:rsidR="00FD4D84">
        <w:rPr>
          <w:rFonts w:ascii="Times New Roman" w:hAnsi="Times New Roman" w:cs="Times New Roman"/>
          <w:sz w:val="28"/>
          <w:szCs w:val="28"/>
        </w:rPr>
        <w:t>и</w:t>
      </w:r>
      <w:r w:rsidR="00631234" w:rsidRPr="00855E91">
        <w:rPr>
          <w:rFonts w:ascii="Times New Roman" w:hAnsi="Times New Roman" w:cs="Times New Roman"/>
          <w:sz w:val="28"/>
          <w:szCs w:val="28"/>
        </w:rPr>
        <w:t xml:space="preserve"> №1 вышеуказанного постановления </w:t>
      </w:r>
      <w:r w:rsidR="00FD4D84">
        <w:rPr>
          <w:rFonts w:ascii="Times New Roman" w:hAnsi="Times New Roman" w:cs="Times New Roman"/>
          <w:sz w:val="28"/>
          <w:szCs w:val="28"/>
        </w:rPr>
        <w:t xml:space="preserve">пункт «Ресурсное обеспечение муниципальной программы» </w:t>
      </w:r>
      <w:r w:rsidR="00631234" w:rsidRPr="00855E91">
        <w:rPr>
          <w:rFonts w:ascii="Times New Roman" w:hAnsi="Times New Roman" w:cs="Times New Roman"/>
          <w:sz w:val="28"/>
          <w:szCs w:val="28"/>
        </w:rPr>
        <w:t xml:space="preserve">изложить </w:t>
      </w:r>
      <w:r w:rsidR="00FD4D84">
        <w:rPr>
          <w:rFonts w:ascii="Times New Roman" w:hAnsi="Times New Roman" w:cs="Times New Roman"/>
          <w:sz w:val="28"/>
          <w:szCs w:val="28"/>
        </w:rPr>
        <w:t xml:space="preserve">в следующей </w:t>
      </w:r>
      <w:r w:rsidR="00631234" w:rsidRPr="00855E91">
        <w:rPr>
          <w:rFonts w:ascii="Times New Roman" w:hAnsi="Times New Roman" w:cs="Times New Roman"/>
          <w:sz w:val="28"/>
          <w:szCs w:val="28"/>
        </w:rPr>
        <w:t>редакции</w:t>
      </w:r>
      <w:r w:rsidR="00FD4D84">
        <w:rPr>
          <w:rFonts w:ascii="Times New Roman" w:hAnsi="Times New Roman" w:cs="Times New Roman"/>
          <w:sz w:val="28"/>
          <w:szCs w:val="28"/>
        </w:rPr>
        <w:t>:</w:t>
      </w:r>
    </w:p>
    <w:p w:rsidR="00B62D7C" w:rsidRDefault="00B62D7C" w:rsidP="00FD4D84">
      <w:pPr>
        <w:pStyle w:val="a9"/>
        <w:ind w:left="1134" w:firstLine="708"/>
        <w:jc w:val="both"/>
        <w:rPr>
          <w:rFonts w:ascii="Times New Roman" w:hAnsi="Times New Roman" w:cs="Times New Roman"/>
          <w:sz w:val="28"/>
          <w:szCs w:val="28"/>
        </w:rPr>
      </w:pPr>
    </w:p>
    <w:tbl>
      <w:tblPr>
        <w:tblW w:w="9930" w:type="dxa"/>
        <w:tblCellSpacing w:w="0" w:type="dxa"/>
        <w:tblInd w:w="1029" w:type="dxa"/>
        <w:tblCellMar>
          <w:left w:w="0" w:type="dxa"/>
          <w:right w:w="0" w:type="dxa"/>
        </w:tblCellMar>
        <w:tblLook w:val="04A0"/>
      </w:tblPr>
      <w:tblGrid>
        <w:gridCol w:w="2189"/>
        <w:gridCol w:w="7741"/>
      </w:tblGrid>
      <w:tr w:rsidR="00FD4D84" w:rsidRPr="00040709" w:rsidTr="00A87691">
        <w:trPr>
          <w:trHeight w:val="683"/>
          <w:tblCellSpacing w:w="0" w:type="dxa"/>
        </w:trPr>
        <w:tc>
          <w:tcPr>
            <w:tcW w:w="2189" w:type="dxa"/>
            <w:hideMark/>
          </w:tcPr>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Ресурсное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обеспечение</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муниципальной</w:t>
            </w:r>
          </w:p>
          <w:p w:rsidR="00FD4D84" w:rsidRPr="00B62D7C" w:rsidRDefault="00FD4D84" w:rsidP="00FD4D84">
            <w:pPr>
              <w:spacing w:after="0" w:line="240" w:lineRule="auto"/>
              <w:ind w:left="142"/>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программы</w:t>
            </w:r>
          </w:p>
        </w:tc>
        <w:tc>
          <w:tcPr>
            <w:tcW w:w="7741" w:type="dxa"/>
            <w:hideMark/>
          </w:tcPr>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Общий объем финансирования подпрограммы из местного бюджеты составляет  </w:t>
            </w:r>
            <w:r w:rsidR="00DC4F3D">
              <w:rPr>
                <w:rFonts w:ascii="Times New Roman" w:eastAsia="Times New Roman" w:hAnsi="Times New Roman" w:cs="Times New Roman"/>
                <w:sz w:val="28"/>
                <w:szCs w:val="28"/>
                <w:lang w:eastAsia="ar-SA"/>
              </w:rPr>
              <w:t>27396,7</w:t>
            </w:r>
            <w:r w:rsidRPr="00B62D7C">
              <w:rPr>
                <w:rFonts w:ascii="Times New Roman" w:eastAsia="Times New Roman" w:hAnsi="Times New Roman" w:cs="Times New Roman"/>
                <w:sz w:val="28"/>
                <w:szCs w:val="28"/>
                <w:lang w:eastAsia="ar-SA"/>
              </w:rPr>
              <w:t xml:space="preserve"> </w:t>
            </w:r>
            <w:r w:rsidRPr="00B62D7C">
              <w:rPr>
                <w:rFonts w:ascii="Times New Roman" w:eastAsia="Times New Roman" w:hAnsi="Times New Roman" w:cs="Times New Roman"/>
                <w:sz w:val="28"/>
                <w:szCs w:val="28"/>
                <w:lang w:eastAsia="ru-RU"/>
              </w:rPr>
              <w:t>тыс. рублей, в том числе:</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2014 год – 3852,2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2015 год –  </w:t>
            </w:r>
            <w:r w:rsidRPr="00B62D7C">
              <w:rPr>
                <w:rFonts w:ascii="Times New Roman" w:eastAsia="Arial" w:hAnsi="Times New Roman" w:cs="Times New Roman"/>
                <w:kern w:val="1"/>
                <w:sz w:val="28"/>
                <w:szCs w:val="28"/>
                <w:lang w:eastAsia="zh-CN"/>
              </w:rPr>
              <w:t>4048,9</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2016 год –  </w:t>
            </w:r>
            <w:r w:rsidR="001D2863">
              <w:rPr>
                <w:rFonts w:ascii="Times New Roman" w:eastAsia="Times New Roman" w:hAnsi="Times New Roman" w:cs="Times New Roman"/>
                <w:sz w:val="28"/>
                <w:szCs w:val="28"/>
                <w:lang w:eastAsia="ru-RU"/>
              </w:rPr>
              <w:t>4500,0</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2017 год –  </w:t>
            </w:r>
            <w:r w:rsidR="00DC4F3D">
              <w:rPr>
                <w:rFonts w:ascii="Times New Roman" w:eastAsia="Times New Roman" w:hAnsi="Times New Roman" w:cs="Times New Roman"/>
                <w:sz w:val="28"/>
                <w:szCs w:val="28"/>
                <w:lang w:eastAsia="ru-RU"/>
              </w:rPr>
              <w:t>3788,5</w:t>
            </w:r>
            <w:r w:rsidRPr="00B62D7C">
              <w:rPr>
                <w:rFonts w:ascii="Times New Roman" w:eastAsia="Times New Roman" w:hAnsi="Times New Roman" w:cs="Times New Roman"/>
                <w:sz w:val="28"/>
                <w:szCs w:val="28"/>
                <w:lang w:eastAsia="ru-RU"/>
              </w:rPr>
              <w:t>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2018 год –  </w:t>
            </w:r>
            <w:r w:rsidR="00DC4F3D">
              <w:rPr>
                <w:rFonts w:ascii="Times New Roman" w:eastAsia="Times New Roman" w:hAnsi="Times New Roman" w:cs="Times New Roman"/>
                <w:sz w:val="28"/>
                <w:szCs w:val="28"/>
                <w:lang w:eastAsia="ru-RU"/>
              </w:rPr>
              <w:t>3728,9</w:t>
            </w:r>
            <w:r w:rsidRPr="00B62D7C">
              <w:rPr>
                <w:rFonts w:ascii="Times New Roman" w:eastAsia="Times New Roman" w:hAnsi="Times New Roman" w:cs="Times New Roman"/>
                <w:sz w:val="28"/>
                <w:szCs w:val="28"/>
                <w:lang w:eastAsia="ru-RU"/>
              </w:rPr>
              <w:t xml:space="preserve"> тыс. рублей;</w:t>
            </w:r>
          </w:p>
          <w:p w:rsidR="00FD4D84" w:rsidRPr="00B62D7C" w:rsidRDefault="00FD4D84" w:rsidP="00FD4D84">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2019 год –  </w:t>
            </w:r>
            <w:r w:rsidR="00DC4F3D">
              <w:rPr>
                <w:rFonts w:ascii="Times New Roman" w:eastAsia="Times New Roman" w:hAnsi="Times New Roman" w:cs="Times New Roman"/>
                <w:sz w:val="28"/>
                <w:szCs w:val="28"/>
                <w:lang w:eastAsia="ru-RU"/>
              </w:rPr>
              <w:t>3739,1</w:t>
            </w:r>
            <w:r w:rsidRPr="00B62D7C">
              <w:rPr>
                <w:rFonts w:ascii="Times New Roman" w:eastAsia="Times New Roman" w:hAnsi="Times New Roman" w:cs="Times New Roman"/>
                <w:sz w:val="28"/>
                <w:szCs w:val="28"/>
                <w:lang w:eastAsia="ru-RU"/>
              </w:rPr>
              <w:t>  тыс. рублей;</w:t>
            </w:r>
          </w:p>
          <w:p w:rsidR="00FD4D84" w:rsidRPr="00B62D7C" w:rsidRDefault="00FD4D84" w:rsidP="00DC4F3D">
            <w:pPr>
              <w:spacing w:after="0" w:line="240" w:lineRule="auto"/>
              <w:ind w:left="214"/>
              <w:rPr>
                <w:rFonts w:ascii="Times New Roman" w:eastAsia="Times New Roman" w:hAnsi="Times New Roman" w:cs="Times New Roman"/>
                <w:sz w:val="28"/>
                <w:szCs w:val="28"/>
                <w:lang w:eastAsia="ru-RU"/>
              </w:rPr>
            </w:pPr>
            <w:r w:rsidRPr="00B62D7C">
              <w:rPr>
                <w:rFonts w:ascii="Times New Roman" w:eastAsia="Times New Roman" w:hAnsi="Times New Roman" w:cs="Times New Roman"/>
                <w:sz w:val="28"/>
                <w:szCs w:val="28"/>
                <w:lang w:eastAsia="ru-RU"/>
              </w:rPr>
              <w:t xml:space="preserve">2020 год –  </w:t>
            </w:r>
            <w:r w:rsidR="00DC4F3D">
              <w:rPr>
                <w:rFonts w:ascii="Times New Roman" w:eastAsia="Times New Roman" w:hAnsi="Times New Roman" w:cs="Times New Roman"/>
                <w:sz w:val="28"/>
                <w:szCs w:val="28"/>
                <w:lang w:eastAsia="ru-RU"/>
              </w:rPr>
              <w:t>3739,1</w:t>
            </w:r>
            <w:r w:rsidRPr="00B62D7C">
              <w:rPr>
                <w:rFonts w:ascii="Times New Roman" w:eastAsia="Times New Roman" w:hAnsi="Times New Roman" w:cs="Times New Roman"/>
                <w:sz w:val="28"/>
                <w:szCs w:val="28"/>
                <w:lang w:eastAsia="ru-RU"/>
              </w:rPr>
              <w:t xml:space="preserve"> тыс. рублей. </w:t>
            </w:r>
          </w:p>
        </w:tc>
      </w:tr>
    </w:tbl>
    <w:p w:rsidR="00B62D7C" w:rsidRDefault="00B62D7C" w:rsidP="00FD4D84">
      <w:pPr>
        <w:pStyle w:val="a9"/>
        <w:ind w:left="1134" w:firstLine="708"/>
        <w:jc w:val="both"/>
        <w:rPr>
          <w:rFonts w:ascii="Times New Roman" w:hAnsi="Times New Roman" w:cs="Times New Roman"/>
          <w:sz w:val="28"/>
          <w:szCs w:val="28"/>
        </w:rPr>
      </w:pPr>
    </w:p>
    <w:p w:rsidR="00FD4D84" w:rsidRDefault="00B62D7C" w:rsidP="00FD4D84">
      <w:pPr>
        <w:pStyle w:val="a9"/>
        <w:ind w:left="1134" w:firstLine="708"/>
        <w:jc w:val="both"/>
        <w:rPr>
          <w:rFonts w:ascii="Times New Roman" w:hAnsi="Times New Roman" w:cs="Times New Roman"/>
          <w:sz w:val="28"/>
          <w:szCs w:val="28"/>
        </w:rPr>
      </w:pPr>
      <w:r>
        <w:rPr>
          <w:rFonts w:ascii="Times New Roman" w:hAnsi="Times New Roman" w:cs="Times New Roman"/>
          <w:sz w:val="28"/>
          <w:szCs w:val="28"/>
        </w:rPr>
        <w:t>1.2. Приложения №3, 5 изложить в новой редакции.</w:t>
      </w:r>
    </w:p>
    <w:p w:rsidR="00B62D7C" w:rsidRPr="00855E91" w:rsidRDefault="00B62D7C" w:rsidP="00FD4D84">
      <w:pPr>
        <w:pStyle w:val="a9"/>
        <w:ind w:left="1134" w:firstLine="708"/>
        <w:jc w:val="both"/>
        <w:rPr>
          <w:rFonts w:ascii="Times New Roman" w:hAnsi="Times New Roman" w:cs="Times New Roman"/>
          <w:sz w:val="28"/>
          <w:szCs w:val="28"/>
        </w:rPr>
      </w:pPr>
    </w:p>
    <w:p w:rsidR="00D56874" w:rsidRDefault="006140A4" w:rsidP="00FD4D84">
      <w:pPr>
        <w:pStyle w:val="a9"/>
        <w:ind w:left="1134" w:firstLine="540"/>
        <w:jc w:val="both"/>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hyperlink r:id="rId8" w:history="1">
        <w:r w:rsidR="00B62D7C" w:rsidRPr="004A58F9">
          <w:rPr>
            <w:rStyle w:val="af4"/>
            <w:rFonts w:ascii="Times New Roman" w:hAnsi="Times New Roman" w:cs="Times New Roman"/>
            <w:sz w:val="28"/>
            <w:szCs w:val="28"/>
            <w:lang w:val="en-US"/>
          </w:rPr>
          <w:t>www</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zadonskoe</w:t>
        </w:r>
        <w:r w:rsidR="00B62D7C" w:rsidRPr="004A58F9">
          <w:rPr>
            <w:rStyle w:val="af4"/>
            <w:rFonts w:ascii="Times New Roman" w:hAnsi="Times New Roman" w:cs="Times New Roman"/>
            <w:sz w:val="28"/>
            <w:szCs w:val="28"/>
          </w:rPr>
          <w:t>.</w:t>
        </w:r>
        <w:r w:rsidR="00B62D7C" w:rsidRPr="004A58F9">
          <w:rPr>
            <w:rStyle w:val="af4"/>
            <w:rFonts w:ascii="Times New Roman" w:hAnsi="Times New Roman" w:cs="Times New Roman"/>
            <w:sz w:val="28"/>
            <w:szCs w:val="28"/>
            <w:lang w:val="en-US"/>
          </w:rPr>
          <w:t>ru</w:t>
        </w:r>
      </w:hyperlink>
    </w:p>
    <w:p w:rsidR="00B62D7C" w:rsidRPr="00B62D7C" w:rsidRDefault="00B62D7C" w:rsidP="00FD4D84">
      <w:pPr>
        <w:pStyle w:val="a9"/>
        <w:ind w:left="1134" w:firstLine="540"/>
        <w:jc w:val="both"/>
        <w:rPr>
          <w:rFonts w:ascii="Times New Roman" w:hAnsi="Times New Roman" w:cs="Times New Roman"/>
          <w:sz w:val="28"/>
          <w:szCs w:val="28"/>
        </w:rPr>
      </w:pPr>
    </w:p>
    <w:p w:rsidR="007D3E6C" w:rsidRPr="00C540BD" w:rsidRDefault="00D56874" w:rsidP="00FD4D84">
      <w:pPr>
        <w:pStyle w:val="ConsPlusNormal"/>
        <w:widowControl/>
        <w:ind w:left="1134"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FD4D84">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FD4D84">
      <w:pPr>
        <w:pStyle w:val="ConsPlusNormal"/>
        <w:widowControl/>
        <w:ind w:left="1134" w:firstLine="540"/>
        <w:jc w:val="both"/>
        <w:rPr>
          <w:rFonts w:ascii="Times New Roman" w:hAnsi="Times New Roman" w:cs="Times New Roman"/>
          <w:sz w:val="28"/>
          <w:szCs w:val="28"/>
        </w:rPr>
      </w:pPr>
    </w:p>
    <w:p w:rsidR="00B62D7C" w:rsidRDefault="00B62D7C" w:rsidP="00FD4D84">
      <w:pPr>
        <w:spacing w:line="240" w:lineRule="auto"/>
        <w:ind w:left="1134" w:firstLine="708"/>
        <w:jc w:val="both"/>
        <w:rPr>
          <w:rFonts w:ascii="Times New Roman" w:hAnsi="Times New Roman" w:cs="Times New Roman"/>
          <w:sz w:val="28"/>
          <w:szCs w:val="28"/>
        </w:rPr>
      </w:pPr>
    </w:p>
    <w:p w:rsidR="001D2863"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D2863">
        <w:rPr>
          <w:rFonts w:ascii="Times New Roman" w:hAnsi="Times New Roman" w:cs="Times New Roman"/>
          <w:sz w:val="28"/>
          <w:szCs w:val="28"/>
        </w:rPr>
        <w:t xml:space="preserve">Администрации </w:t>
      </w:r>
    </w:p>
    <w:p w:rsidR="006140A4" w:rsidRDefault="003C2079" w:rsidP="00B62D7C">
      <w:pPr>
        <w:spacing w:after="0" w:line="240" w:lineRule="auto"/>
        <w:ind w:left="1134" w:firstLine="709"/>
        <w:jc w:val="both"/>
        <w:rPr>
          <w:rFonts w:ascii="Times New Roman" w:hAnsi="Times New Roman" w:cs="Times New Roman"/>
          <w:sz w:val="28"/>
          <w:szCs w:val="28"/>
        </w:rPr>
      </w:pPr>
      <w:r>
        <w:rPr>
          <w:rFonts w:ascii="Times New Roman" w:hAnsi="Times New Roman" w:cs="Times New Roman"/>
          <w:sz w:val="28"/>
          <w:szCs w:val="28"/>
        </w:rPr>
        <w:t>Задонского сельского поселения                                          С.И. Рябов</w:t>
      </w: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732361">
      <w:pPr>
        <w:spacing w:after="0" w:line="240" w:lineRule="auto"/>
        <w:ind w:left="1134"/>
        <w:jc w:val="both"/>
        <w:rPr>
          <w:rFonts w:ascii="Times New Roman" w:hAnsi="Times New Roman" w:cs="Times New Roman"/>
          <w:sz w:val="28"/>
          <w:szCs w:val="28"/>
        </w:rPr>
      </w:pPr>
    </w:p>
    <w:p w:rsidR="00732361" w:rsidRPr="00732361" w:rsidRDefault="00732361" w:rsidP="00910511">
      <w:pPr>
        <w:spacing w:after="0" w:line="240" w:lineRule="auto"/>
        <w:ind w:left="1134"/>
        <w:jc w:val="both"/>
        <w:rPr>
          <w:rFonts w:ascii="Times New Roman" w:hAnsi="Times New Roman" w:cs="Times New Roman"/>
          <w:sz w:val="28"/>
          <w:szCs w:val="28"/>
        </w:rPr>
      </w:pPr>
    </w:p>
    <w:p w:rsidR="00732361" w:rsidRDefault="00732361" w:rsidP="00B62D7C">
      <w:pPr>
        <w:spacing w:after="0" w:line="240" w:lineRule="auto"/>
        <w:ind w:left="1134" w:firstLine="709"/>
        <w:jc w:val="both"/>
        <w:rPr>
          <w:rFonts w:ascii="Times New Roman" w:hAnsi="Times New Roman" w:cs="Times New Roman"/>
          <w:sz w:val="28"/>
          <w:szCs w:val="28"/>
        </w:rPr>
      </w:pPr>
    </w:p>
    <w:p w:rsidR="00732361" w:rsidRDefault="00732361" w:rsidP="00FD4D84">
      <w:pPr>
        <w:pageBreakBefore/>
        <w:spacing w:after="0" w:line="240" w:lineRule="auto"/>
        <w:ind w:left="1134"/>
        <w:jc w:val="right"/>
        <w:rPr>
          <w:rFonts w:ascii="Times New Roman" w:eastAsia="Times New Roman" w:hAnsi="Times New Roman" w:cs="Times New Roman"/>
          <w:kern w:val="2"/>
          <w:sz w:val="24"/>
          <w:szCs w:val="24"/>
          <w:lang w:eastAsia="ru-RU"/>
        </w:rPr>
        <w:sectPr w:rsidR="00732361" w:rsidSect="00B62D7C">
          <w:pgSz w:w="11906" w:h="16838" w:code="9"/>
          <w:pgMar w:top="993" w:right="566" w:bottom="1276" w:left="425" w:header="340" w:footer="709" w:gutter="0"/>
          <w:cols w:space="708"/>
          <w:docGrid w:linePitch="360"/>
        </w:sectPr>
      </w:pPr>
    </w:p>
    <w:p w:rsidR="00B22A8C"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lastRenderedPageBreak/>
        <w:t xml:space="preserve">Приложение № </w:t>
      </w:r>
      <w:r w:rsidR="00A67105" w:rsidRPr="00B22A8C">
        <w:rPr>
          <w:rFonts w:ascii="Times New Roman" w:eastAsia="Times New Roman" w:hAnsi="Times New Roman" w:cs="Times New Roman"/>
          <w:kern w:val="2"/>
          <w:sz w:val="28"/>
          <w:szCs w:val="28"/>
          <w:lang w:eastAsia="ru-RU"/>
        </w:rPr>
        <w:t>3</w:t>
      </w:r>
    </w:p>
    <w:p w:rsidR="00EC15E4" w:rsidRPr="00B22A8C" w:rsidRDefault="00EC15E4" w:rsidP="00B22A8C">
      <w:pPr>
        <w:spacing w:after="0" w:line="240" w:lineRule="auto"/>
        <w:ind w:left="7229"/>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к муниципальной программе Задонского сельского поселения</w:t>
      </w:r>
    </w:p>
    <w:p w:rsidR="00EC15E4" w:rsidRPr="00B22A8C" w:rsidRDefault="00EC15E4" w:rsidP="00B22A8C">
      <w:pPr>
        <w:tabs>
          <w:tab w:val="right" w:pos="15420"/>
        </w:tabs>
        <w:spacing w:after="0" w:line="240" w:lineRule="auto"/>
        <w:ind w:left="7230"/>
        <w:jc w:val="right"/>
        <w:rPr>
          <w:rFonts w:ascii="Times New Roman" w:eastAsia="Times New Roman" w:hAnsi="Times New Roman" w:cs="Times New Roman"/>
          <w:kern w:val="2"/>
          <w:sz w:val="28"/>
          <w:szCs w:val="28"/>
          <w:lang w:eastAsia="ru-RU"/>
        </w:rPr>
      </w:pP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p w:rsidR="00EC15E4" w:rsidRP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РАСХОДЫ</w:t>
      </w:r>
    </w:p>
    <w:p w:rsidR="00B22A8C" w:rsidRDefault="00EC15E4" w:rsidP="00EC15E4">
      <w:pPr>
        <w:suppressAutoHyphens/>
        <w:autoSpaceDE w:val="0"/>
        <w:spacing w:after="0" w:line="240" w:lineRule="auto"/>
        <w:jc w:val="center"/>
        <w:rPr>
          <w:rFonts w:ascii="Times New Roman" w:eastAsia="Times New Roman" w:hAnsi="Times New Roman" w:cs="Times New Roman"/>
          <w:kern w:val="1"/>
          <w:sz w:val="28"/>
          <w:szCs w:val="28"/>
          <w:lang w:eastAsia="ar-SA"/>
        </w:rPr>
      </w:pPr>
      <w:r w:rsidRPr="00B22A8C">
        <w:rPr>
          <w:rFonts w:ascii="Times New Roman" w:eastAsia="Times New Roman" w:hAnsi="Times New Roman" w:cs="Times New Roman"/>
          <w:kern w:val="1"/>
          <w:sz w:val="28"/>
          <w:szCs w:val="28"/>
          <w:lang w:eastAsia="ar-SA"/>
        </w:rPr>
        <w:t xml:space="preserve">по подпрограммам, основным мероприятиям подпрограмм муниципальной программы </w:t>
      </w:r>
    </w:p>
    <w:p w:rsidR="00A67105"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B22A8C">
        <w:rPr>
          <w:rFonts w:ascii="Times New Roman" w:eastAsia="Times New Roman" w:hAnsi="Times New Roman" w:cs="Times New Roman"/>
          <w:sz w:val="28"/>
          <w:szCs w:val="28"/>
          <w:lang w:eastAsia="ar-SA"/>
        </w:rPr>
        <w:t>«</w:t>
      </w:r>
      <w:r w:rsidRPr="00B22A8C">
        <w:rPr>
          <w:rFonts w:ascii="Times New Roman" w:eastAsia="Times New Roman" w:hAnsi="Times New Roman" w:cs="Times New Roman"/>
          <w:kern w:val="2"/>
          <w:sz w:val="28"/>
          <w:szCs w:val="28"/>
          <w:lang w:eastAsia="ru-RU"/>
        </w:rPr>
        <w:t>Развитие культуры Задонского сельского поселения»</w:t>
      </w:r>
    </w:p>
    <w:tbl>
      <w:tblPr>
        <w:tblW w:w="16303" w:type="dxa"/>
        <w:tblInd w:w="-369" w:type="dxa"/>
        <w:tblLayout w:type="fixed"/>
        <w:tblCellMar>
          <w:left w:w="57" w:type="dxa"/>
          <w:right w:w="57" w:type="dxa"/>
        </w:tblCellMar>
        <w:tblLook w:val="0000"/>
      </w:tblPr>
      <w:tblGrid>
        <w:gridCol w:w="1843"/>
        <w:gridCol w:w="1701"/>
        <w:gridCol w:w="2978"/>
        <w:gridCol w:w="567"/>
        <w:gridCol w:w="701"/>
        <w:gridCol w:w="717"/>
        <w:gridCol w:w="567"/>
        <w:gridCol w:w="1134"/>
        <w:gridCol w:w="850"/>
        <w:gridCol w:w="992"/>
        <w:gridCol w:w="851"/>
        <w:gridCol w:w="850"/>
        <w:gridCol w:w="821"/>
        <w:gridCol w:w="890"/>
        <w:gridCol w:w="841"/>
      </w:tblGrid>
      <w:tr w:rsidR="00EC15E4" w:rsidRPr="00EC15E4" w:rsidTr="00953AFE">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978"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953AFE">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978"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953AFE">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978"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953AFE">
        <w:tc>
          <w:tcPr>
            <w:tcW w:w="1843" w:type="dxa"/>
            <w:vMerge w:val="restart"/>
            <w:tcBorders>
              <w:top w:val="single" w:sz="4" w:space="0" w:color="000000"/>
              <w:left w:val="single" w:sz="4" w:space="0" w:color="000000"/>
            </w:tcBorders>
            <w:shd w:val="clear" w:color="auto" w:fill="auto"/>
          </w:tcPr>
          <w:p w:rsidR="00B62D7C" w:rsidRDefault="00EC15E4" w:rsidP="005E011E">
            <w:pPr>
              <w:suppressAutoHyphens/>
              <w:autoSpaceDE w:val="0"/>
              <w:snapToGrid w:val="0"/>
              <w:spacing w:after="0" w:line="240" w:lineRule="auto"/>
              <w:jc w:val="center"/>
              <w:rPr>
                <w:rFonts w:ascii="Times New Roman" w:eastAsia="Arial" w:hAnsi="Times New Roman" w:cs="Times New Roman"/>
                <w:b/>
                <w:kern w:val="1"/>
                <w:sz w:val="24"/>
                <w:szCs w:val="24"/>
                <w:lang w:eastAsia="zh-CN"/>
              </w:rPr>
            </w:pPr>
            <w:r w:rsidRPr="00B62D7C">
              <w:rPr>
                <w:rFonts w:ascii="Times New Roman" w:eastAsia="Arial" w:hAnsi="Times New Roman" w:cs="Times New Roman"/>
                <w:b/>
                <w:kern w:val="1"/>
                <w:sz w:val="24"/>
                <w:szCs w:val="24"/>
                <w:lang w:eastAsia="zh-CN"/>
              </w:rPr>
              <w:t>Муниципаль</w:t>
            </w:r>
            <w:r w:rsidR="00B62D7C">
              <w:rPr>
                <w:rFonts w:ascii="Times New Roman" w:eastAsia="Arial" w:hAnsi="Times New Roman" w:cs="Times New Roman"/>
                <w:b/>
                <w:kern w:val="1"/>
                <w:sz w:val="24"/>
                <w:szCs w:val="24"/>
                <w:lang w:eastAsia="zh-CN"/>
              </w:rPr>
              <w:t>-</w:t>
            </w:r>
            <w:r w:rsidRPr="00B62D7C">
              <w:rPr>
                <w:rFonts w:ascii="Times New Roman" w:eastAsia="Arial" w:hAnsi="Times New Roman" w:cs="Times New Roman"/>
                <w:b/>
                <w:kern w:val="1"/>
                <w:sz w:val="24"/>
                <w:szCs w:val="24"/>
                <w:lang w:eastAsia="zh-CN"/>
              </w:rPr>
              <w:t>ная программа</w:t>
            </w:r>
          </w:p>
          <w:p w:rsidR="00EC15E4" w:rsidRPr="00B62D7C" w:rsidRDefault="00EC15E4" w:rsidP="005E011E">
            <w:pPr>
              <w:suppressAutoHyphens/>
              <w:autoSpaceDE w:val="0"/>
              <w:snapToGrid w:val="0"/>
              <w:spacing w:after="0" w:line="240" w:lineRule="auto"/>
              <w:jc w:val="center"/>
              <w:rPr>
                <w:rFonts w:ascii="Times New Roman" w:eastAsia="Arial" w:hAnsi="Times New Roman" w:cs="Times New Roman"/>
                <w:color w:val="FF0000"/>
                <w:kern w:val="1"/>
                <w:sz w:val="24"/>
                <w:szCs w:val="24"/>
                <w:lang w:eastAsia="zh-CN"/>
              </w:rPr>
            </w:pPr>
            <w:r w:rsidRPr="00B62D7C">
              <w:rPr>
                <w:rFonts w:ascii="Times New Roman" w:eastAsia="Times New Roman" w:hAnsi="Times New Roman" w:cs="Times New Roman"/>
                <w:kern w:val="2"/>
                <w:sz w:val="24"/>
                <w:szCs w:val="24"/>
                <w:lang w:eastAsia="ru-RU"/>
              </w:rPr>
              <w:t>«Развитие культуры</w:t>
            </w:r>
            <w:r w:rsidR="00B62D7C">
              <w:rPr>
                <w:rFonts w:ascii="Times New Roman" w:eastAsia="Times New Roman" w:hAnsi="Times New Roman" w:cs="Times New Roman"/>
                <w:kern w:val="2"/>
                <w:sz w:val="24"/>
                <w:szCs w:val="24"/>
                <w:lang w:eastAsia="ru-RU"/>
              </w:rPr>
              <w:t xml:space="preserve"> </w:t>
            </w:r>
            <w:r w:rsidRPr="00B62D7C">
              <w:rPr>
                <w:rFonts w:ascii="Times New Roman" w:eastAsia="Times New Roman" w:hAnsi="Times New Roman" w:cs="Times New Roman"/>
                <w:kern w:val="2"/>
                <w:sz w:val="24"/>
                <w:szCs w:val="24"/>
                <w:lang w:eastAsia="ru-RU"/>
              </w:rPr>
              <w:t>Задонского сельского поселения»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B62D7C">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DC4F3D" w:rsidP="001D2863">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27396,7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1D2863"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DC4F3D"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666137" w:rsidP="0066613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B62D7C">
              <w:rPr>
                <w:rFonts w:ascii="Times New Roman" w:eastAsia="Times New Roman" w:hAnsi="Times New Roman" w:cs="Times New Roman"/>
                <w:lang w:eastAsia="ar-SA"/>
              </w:rPr>
              <w:t>3</w:t>
            </w:r>
            <w:r>
              <w:rPr>
                <w:rFonts w:ascii="Times New Roman" w:eastAsia="Times New Roman" w:hAnsi="Times New Roman" w:cs="Times New Roman"/>
                <w:lang w:eastAsia="ar-SA"/>
              </w:rPr>
              <w:t>3</w:t>
            </w:r>
            <w:r w:rsidR="00B62D7C">
              <w:rPr>
                <w:rFonts w:ascii="Times New Roman" w:eastAsia="Times New Roman" w:hAnsi="Times New Roman" w:cs="Times New Roman"/>
                <w:lang w:eastAsia="ar-SA"/>
              </w:rPr>
              <w:t>,</w:t>
            </w:r>
            <w:r>
              <w:rPr>
                <w:rFonts w:ascii="Times New Roman" w:eastAsia="Times New Roman" w:hAnsi="Times New Roman" w:cs="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666137"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B62D7C"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EC15E4" w:rsidRPr="00EC15E4" w:rsidTr="00953AFE">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DC4F3D" w:rsidRPr="00EC15E4" w:rsidTr="00953AFE">
        <w:tc>
          <w:tcPr>
            <w:tcW w:w="1843" w:type="dxa"/>
            <w:vMerge/>
            <w:tcBorders>
              <w:left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B62D7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27263,0</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6A05CA" w:rsidRPr="00EC15E4" w:rsidTr="00953AFE">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B62D7C">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w:t>
            </w:r>
            <w:r w:rsidR="00B62D7C">
              <w:rPr>
                <w:rFonts w:ascii="Times New Roman" w:eastAsia="Times New Roman" w:hAnsi="Times New Roman" w:cs="Times New Roman"/>
                <w:color w:val="000000"/>
                <w:lang w:eastAsia="ar-SA"/>
              </w:rPr>
              <w:t xml:space="preserve"> </w:t>
            </w:r>
            <w:r w:rsidRPr="00EC15E4">
              <w:rPr>
                <w:rFonts w:ascii="Times New Roman" w:eastAsia="Times New Roman" w:hAnsi="Times New Roman" w:cs="Times New Roman"/>
                <w:color w:val="000000"/>
                <w:lang w:eastAsia="ar-SA"/>
              </w:rPr>
              <w:t>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DC4F3D"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Default="00DC4F3D"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DC4F3D" w:rsidRPr="00EC15E4" w:rsidRDefault="00DC4F3D"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557E5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27396,7</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4500,0</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6A05CA" w:rsidRPr="00EC15E4" w:rsidTr="00953AFE">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66137" w:rsidRPr="00EC15E4" w:rsidTr="00953AFE">
        <w:tc>
          <w:tcPr>
            <w:tcW w:w="1843" w:type="dxa"/>
            <w:vMerge/>
            <w:tcBorders>
              <w:left w:val="single" w:sz="4" w:space="0" w:color="000000"/>
            </w:tcBorders>
            <w:shd w:val="clear" w:color="auto" w:fill="auto"/>
          </w:tcPr>
          <w:p w:rsidR="00666137" w:rsidRPr="00EC15E4" w:rsidRDefault="00666137"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66137" w:rsidRPr="00EC15E4" w:rsidRDefault="00666137"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666137" w:rsidRPr="00EC15E4" w:rsidRDefault="00666137"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66137" w:rsidRPr="00EC15E4" w:rsidRDefault="00666137"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66137" w:rsidRPr="00EC15E4" w:rsidRDefault="00666137" w:rsidP="00096FA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133,7</w:t>
            </w:r>
          </w:p>
        </w:tc>
        <w:tc>
          <w:tcPr>
            <w:tcW w:w="85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666137" w:rsidRPr="00EC15E4" w:rsidRDefault="00666137" w:rsidP="00096FAC">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0,0</w:t>
            </w:r>
          </w:p>
        </w:tc>
      </w:tr>
      <w:tr w:rsidR="00DC4F3D" w:rsidRPr="00EC15E4" w:rsidTr="00953AFE">
        <w:tc>
          <w:tcPr>
            <w:tcW w:w="1843" w:type="dxa"/>
            <w:vMerge/>
            <w:tcBorders>
              <w:left w:val="single" w:sz="4" w:space="0" w:color="000000"/>
            </w:tcBorders>
            <w:shd w:val="clear" w:color="auto" w:fill="auto"/>
          </w:tcPr>
          <w:p w:rsidR="00DC4F3D" w:rsidRPr="00EC15E4" w:rsidRDefault="00DC4F3D"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557E5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27263,0</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4366,3</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978"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lang w:eastAsia="zh-CN"/>
              </w:rPr>
            </w:pPr>
          </w:p>
        </w:tc>
      </w:tr>
      <w:tr w:rsidR="00DC4F3D" w:rsidRPr="00EC15E4" w:rsidTr="00953AFE">
        <w:tc>
          <w:tcPr>
            <w:tcW w:w="1843" w:type="dxa"/>
            <w:vMerge w:val="restart"/>
            <w:tcBorders>
              <w:top w:val="single" w:sz="4" w:space="0" w:color="000000"/>
              <w:left w:val="single" w:sz="4" w:space="0" w:color="000000"/>
            </w:tcBorders>
            <w:shd w:val="clear" w:color="auto" w:fill="auto"/>
          </w:tcPr>
          <w:p w:rsidR="00DC4F3D" w:rsidRPr="00EC15E4" w:rsidRDefault="00DC4F3D"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lastRenderedPageBreak/>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24517,4</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3502,1</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62D7C" w:rsidRPr="00EC15E4" w:rsidTr="00953AFE">
        <w:tc>
          <w:tcPr>
            <w:tcW w:w="1843" w:type="dxa"/>
            <w:vMerge/>
            <w:tcBorders>
              <w:left w:val="single" w:sz="4" w:space="0" w:color="000000"/>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EC15E4" w:rsidRDefault="00DD2D59" w:rsidP="00DD2D59">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102</w:t>
            </w:r>
            <w:r w:rsidR="00B62D7C">
              <w:rPr>
                <w:rFonts w:ascii="Times New Roman" w:eastAsia="Arial" w:hAnsi="Times New Roman" w:cs="Times New Roman"/>
                <w:kern w:val="1"/>
                <w:lang w:eastAsia="zh-CN"/>
              </w:rPr>
              <w:t>,</w:t>
            </w:r>
            <w:r>
              <w:rPr>
                <w:rFonts w:ascii="Times New Roman" w:eastAsia="Arial" w:hAnsi="Times New Roman" w:cs="Times New Roman"/>
                <w:kern w:val="1"/>
                <w:lang w:eastAsia="zh-CN"/>
              </w:rPr>
              <w:t>5</w:t>
            </w:r>
          </w:p>
        </w:tc>
        <w:tc>
          <w:tcPr>
            <w:tcW w:w="85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DC4F3D" w:rsidRPr="00EC15E4" w:rsidTr="00953AFE">
        <w:tc>
          <w:tcPr>
            <w:tcW w:w="1843" w:type="dxa"/>
            <w:vMerge/>
            <w:tcBorders>
              <w:left w:val="single" w:sz="4" w:space="0" w:color="000000"/>
            </w:tcBorders>
            <w:shd w:val="clear" w:color="auto" w:fill="auto"/>
          </w:tcPr>
          <w:p w:rsidR="00DC4F3D" w:rsidRPr="00EC15E4" w:rsidRDefault="00DC4F3D"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DC4F3D" w:rsidRPr="00EC15E4" w:rsidRDefault="00DC4F3D"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Местный бюджет, всего:</w:t>
            </w:r>
          </w:p>
        </w:tc>
        <w:tc>
          <w:tcPr>
            <w:tcW w:w="567" w:type="dxa"/>
            <w:tcBorders>
              <w:top w:val="single" w:sz="4" w:space="0" w:color="000000"/>
              <w:left w:val="single" w:sz="4" w:space="0" w:color="000000"/>
              <w:bottom w:val="single" w:sz="4" w:space="0" w:color="000000"/>
            </w:tcBorders>
            <w:shd w:val="clear" w:color="auto" w:fill="auto"/>
          </w:tcPr>
          <w:p w:rsidR="00DC4F3D" w:rsidRPr="00B22A8C" w:rsidRDefault="00DC4F3D"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951</w:t>
            </w:r>
          </w:p>
        </w:tc>
        <w:tc>
          <w:tcPr>
            <w:tcW w:w="701" w:type="dxa"/>
            <w:tcBorders>
              <w:top w:val="single" w:sz="4" w:space="0" w:color="000000"/>
              <w:left w:val="single" w:sz="4" w:space="0" w:color="000000"/>
              <w:bottom w:val="single" w:sz="4" w:space="0" w:color="000000"/>
            </w:tcBorders>
            <w:shd w:val="clear" w:color="auto" w:fill="auto"/>
          </w:tcPr>
          <w:p w:rsidR="00DC4F3D" w:rsidRPr="00B22A8C" w:rsidRDefault="00DC4F3D"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0801</w:t>
            </w:r>
          </w:p>
        </w:tc>
        <w:tc>
          <w:tcPr>
            <w:tcW w:w="717" w:type="dxa"/>
            <w:tcBorders>
              <w:top w:val="single" w:sz="4" w:space="0" w:color="000000"/>
              <w:left w:val="single" w:sz="4" w:space="0" w:color="000000"/>
              <w:bottom w:val="single" w:sz="4" w:space="0" w:color="000000"/>
            </w:tcBorders>
            <w:shd w:val="clear" w:color="auto" w:fill="auto"/>
          </w:tcPr>
          <w:p w:rsidR="00DC4F3D" w:rsidRPr="00B22A8C"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000000"/>
              <w:left w:val="single" w:sz="4" w:space="0" w:color="000000"/>
              <w:bottom w:val="single" w:sz="4" w:space="0" w:color="000000"/>
              <w:right w:val="single" w:sz="4" w:space="0" w:color="000000"/>
            </w:tcBorders>
          </w:tcPr>
          <w:p w:rsidR="00DC4F3D" w:rsidRPr="001D2863"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24414,9</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DC4F3D" w:rsidRPr="001D2863"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3399,6</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tcBorders>
            <w:shd w:val="clear" w:color="auto" w:fill="auto"/>
          </w:tcPr>
          <w:p w:rsidR="00B62D7C" w:rsidRPr="00EC15E4" w:rsidRDefault="00B62D7C"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62D7C" w:rsidRPr="00EC15E4" w:rsidRDefault="00B62D7C"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B62D7C" w:rsidRPr="00EC15E4" w:rsidRDefault="00B22A8C"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ф.85</w:t>
            </w:r>
          </w:p>
        </w:tc>
        <w:tc>
          <w:tcPr>
            <w:tcW w:w="567"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62D7C" w:rsidRDefault="00B62D7C"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62D7C" w:rsidRPr="00666137" w:rsidRDefault="001D2863"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666,1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000000"/>
              <w:left w:val="single" w:sz="4" w:space="0" w:color="000000"/>
              <w:bottom w:val="single" w:sz="4" w:space="0" w:color="000000"/>
            </w:tcBorders>
            <w:shd w:val="clear" w:color="auto" w:fill="auto"/>
          </w:tcPr>
          <w:p w:rsidR="00B62D7C" w:rsidRPr="00666137" w:rsidRDefault="001D2863"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666,1</w:t>
            </w:r>
          </w:p>
        </w:tc>
        <w:tc>
          <w:tcPr>
            <w:tcW w:w="85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000000"/>
              <w:left w:val="single" w:sz="4" w:space="0" w:color="000000"/>
              <w:bottom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B62D7C" w:rsidRPr="00B62D7C" w:rsidRDefault="00B62D7C" w:rsidP="00BF1DDD">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left w:val="single" w:sz="4" w:space="0" w:color="000000"/>
            </w:tcBorders>
            <w:shd w:val="clear" w:color="auto" w:fill="auto"/>
          </w:tcPr>
          <w:p w:rsidR="00DC4F3D" w:rsidRPr="00EC15E4" w:rsidRDefault="00DC4F3D"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DC4F3D" w:rsidRPr="00EC15E4" w:rsidRDefault="00DC4F3D" w:rsidP="00BF1DDD">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000000"/>
              <w:right w:val="single" w:sz="4" w:space="0" w:color="000000"/>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ф.00</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DC4F3D" w:rsidRPr="00666137"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23748,8</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DC4F3D" w:rsidRPr="00EC15E4"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DC4F3D" w:rsidRPr="00666137" w:rsidRDefault="00DC4F3D" w:rsidP="00B62D7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2733,5</w:t>
            </w:r>
          </w:p>
        </w:tc>
        <w:tc>
          <w:tcPr>
            <w:tcW w:w="85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3788,5</w:t>
            </w:r>
          </w:p>
        </w:tc>
        <w:tc>
          <w:tcPr>
            <w:tcW w:w="821"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3728,9</w:t>
            </w:r>
          </w:p>
        </w:tc>
        <w:tc>
          <w:tcPr>
            <w:tcW w:w="890" w:type="dxa"/>
            <w:tcBorders>
              <w:top w:val="single" w:sz="4" w:space="0" w:color="000000"/>
              <w:left w:val="single" w:sz="4" w:space="0" w:color="000000"/>
              <w:bottom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3739,1</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DC4F3D" w:rsidRPr="00EC15E4" w:rsidRDefault="00DC4F3D" w:rsidP="00557E51">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3739,1</w:t>
            </w:r>
          </w:p>
        </w:tc>
      </w:tr>
      <w:tr w:rsidR="00B62D7C" w:rsidRPr="00EC15E4" w:rsidTr="00953AFE">
        <w:tc>
          <w:tcPr>
            <w:tcW w:w="1843" w:type="dxa"/>
            <w:vMerge/>
            <w:tcBorders>
              <w:left w:val="single" w:sz="4" w:space="0" w:color="000000"/>
              <w:bottom w:val="single" w:sz="4" w:space="0" w:color="auto"/>
            </w:tcBorders>
            <w:shd w:val="clear" w:color="auto" w:fill="auto"/>
          </w:tcPr>
          <w:p w:rsidR="00B62D7C" w:rsidRPr="00EC15E4" w:rsidRDefault="00B62D7C"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B62D7C" w:rsidRPr="00EC15E4" w:rsidRDefault="00B62D7C" w:rsidP="006A05CA">
            <w:pPr>
              <w:suppressAutoHyphens/>
              <w:spacing w:after="0" w:line="240" w:lineRule="auto"/>
              <w:rPr>
                <w:rFonts w:ascii="Times New Roman" w:eastAsia="Times New Roman" w:hAnsi="Times New Roman" w:cs="Times New Roman"/>
                <w:kern w:val="1"/>
                <w:lang w:eastAsia="ar-SA"/>
              </w:rPr>
            </w:pPr>
          </w:p>
        </w:tc>
        <w:tc>
          <w:tcPr>
            <w:tcW w:w="2978"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41" w:type="dxa"/>
            <w:tcBorders>
              <w:top w:val="single" w:sz="4" w:space="0" w:color="000000"/>
              <w:left w:val="single" w:sz="4" w:space="0" w:color="000000"/>
              <w:bottom w:val="single" w:sz="4" w:space="0" w:color="auto"/>
              <w:right w:val="single" w:sz="4" w:space="0" w:color="000000"/>
            </w:tcBorders>
            <w:shd w:val="clear" w:color="auto" w:fill="auto"/>
          </w:tcPr>
          <w:p w:rsidR="00B62D7C" w:rsidRPr="00EC15E4" w:rsidRDefault="00B62D7C"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DC4F3D" w:rsidRPr="00EC15E4" w:rsidTr="00953AFE">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22A8C">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66137">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2879,3</w:t>
            </w:r>
          </w:p>
        </w:tc>
        <w:tc>
          <w:tcPr>
            <w:tcW w:w="850" w:type="dxa"/>
            <w:tcBorders>
              <w:top w:val="single" w:sz="4" w:space="0" w:color="auto"/>
              <w:left w:val="single" w:sz="4" w:space="0" w:color="auto"/>
              <w:bottom w:val="single" w:sz="4" w:space="0" w:color="auto"/>
              <w:right w:val="single" w:sz="4" w:space="0" w:color="auto"/>
            </w:tcBorders>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997,9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1010073850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383715"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2848,1</w:t>
            </w:r>
          </w:p>
        </w:tc>
        <w:tc>
          <w:tcPr>
            <w:tcW w:w="850" w:type="dxa"/>
            <w:tcBorders>
              <w:top w:val="single" w:sz="4" w:space="0" w:color="auto"/>
              <w:left w:val="single" w:sz="4" w:space="0" w:color="auto"/>
              <w:bottom w:val="single" w:sz="4" w:space="0" w:color="auto"/>
              <w:right w:val="single" w:sz="4" w:space="0" w:color="auto"/>
            </w:tcBorders>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966,7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eastAsia="zh-CN"/>
              </w:rPr>
              <w:t>10100</w:t>
            </w:r>
            <w:r>
              <w:rPr>
                <w:rFonts w:ascii="Times New Roman" w:eastAsia="Arial" w:hAnsi="Times New Roman" w:cs="Times New Roman"/>
                <w:kern w:val="1"/>
                <w:lang w:val="en-US" w:eastAsia="zh-CN"/>
              </w:rPr>
              <w:t>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611</w:t>
            </w:r>
          </w:p>
        </w:tc>
        <w:tc>
          <w:tcPr>
            <w:tcW w:w="1134" w:type="dxa"/>
            <w:tcBorders>
              <w:top w:val="single" w:sz="4" w:space="0" w:color="auto"/>
              <w:left w:val="single" w:sz="4" w:space="0" w:color="auto"/>
              <w:bottom w:val="single" w:sz="4" w:space="0" w:color="auto"/>
              <w:right w:val="single" w:sz="4" w:space="0" w:color="auto"/>
            </w:tcBorders>
          </w:tcPr>
          <w:p w:rsidR="00DC4F3D" w:rsidRPr="00666137"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63,6</w:t>
            </w:r>
          </w:p>
        </w:tc>
        <w:tc>
          <w:tcPr>
            <w:tcW w:w="850" w:type="dxa"/>
            <w:tcBorders>
              <w:top w:val="single" w:sz="4" w:space="0" w:color="auto"/>
              <w:left w:val="single" w:sz="4" w:space="0" w:color="auto"/>
              <w:bottom w:val="single" w:sz="4" w:space="0" w:color="auto"/>
              <w:right w:val="single" w:sz="4" w:space="0" w:color="auto"/>
            </w:tcBorders>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666137"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096FAC">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vAlign w:val="bottom"/>
          </w:tcPr>
          <w:p w:rsidR="00DC4F3D" w:rsidRPr="00EC15E4" w:rsidRDefault="00DC4F3D" w:rsidP="00BF1DDD">
            <w:pPr>
              <w:suppressAutoHyphens/>
              <w:spacing w:after="0" w:line="240" w:lineRule="auto"/>
              <w:rPr>
                <w:rFonts w:ascii="Times New Roman" w:eastAsia="Times New Roman" w:hAnsi="Times New Roman" w:cs="Times New Roman"/>
                <w:b/>
                <w:bCs/>
                <w:color w:val="000000"/>
                <w:lang w:eastAsia="ar-S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383715"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2784,5</w:t>
            </w:r>
          </w:p>
        </w:tc>
        <w:tc>
          <w:tcPr>
            <w:tcW w:w="850" w:type="dxa"/>
            <w:tcBorders>
              <w:top w:val="single" w:sz="4" w:space="0" w:color="auto"/>
              <w:left w:val="single" w:sz="4" w:space="0" w:color="auto"/>
              <w:bottom w:val="single" w:sz="4" w:space="0" w:color="auto"/>
              <w:right w:val="single" w:sz="4" w:space="0" w:color="auto"/>
            </w:tcBorders>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096FAC">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953AFE">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Times New Roman" w:eastAsia="Arial" w:hAnsi="Times New Roman" w:cs="Times New Roman"/>
                <w:kern w:val="1"/>
                <w:lang w:val="en-US" w:eastAsia="zh-CN"/>
              </w:rPr>
            </w:pPr>
            <w:r>
              <w:rPr>
                <w:rFonts w:ascii="Times New Roman" w:eastAsia="Arial" w:hAnsi="Times New Roman" w:cs="Times New Roman"/>
                <w:kern w:val="1"/>
                <w:lang w:val="en-US" w:eastAsia="zh-CN"/>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B62D7C" w:rsidRDefault="00DC4F3D" w:rsidP="00557E51">
            <w:pPr>
              <w:suppressAutoHyphens/>
              <w:autoSpaceDE w:val="0"/>
              <w:snapToGrid w:val="0"/>
              <w:spacing w:after="0" w:line="240" w:lineRule="auto"/>
              <w:jc w:val="center"/>
              <w:rPr>
                <w:rFonts w:ascii="Calibri" w:eastAsia="Arial" w:hAnsi="Calibri" w:cs="Calibri"/>
                <w:lang w:val="en-US" w:eastAsia="zh-CN"/>
              </w:rPr>
            </w:pPr>
            <w:r>
              <w:rPr>
                <w:rFonts w:ascii="Calibri" w:eastAsia="Arial" w:hAnsi="Calibri" w:cs="Calibri"/>
                <w:lang w:val="en-US" w:eastAsia="zh-CN"/>
              </w:rPr>
              <w:t>0.0</w:t>
            </w:r>
          </w:p>
        </w:tc>
      </w:tr>
      <w:tr w:rsidR="00DC4F3D" w:rsidRPr="00EC15E4" w:rsidTr="00953AFE">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978"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DC4F3D" w:rsidRPr="00EC15E4" w:rsidRDefault="00DC4F3D"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953AFE" w:rsidRDefault="00953AFE"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p>
    <w:p w:rsidR="00B22A8C"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p>
    <w:p w:rsidR="00786A87" w:rsidRPr="00062060" w:rsidRDefault="00786A87" w:rsidP="00B22A8C">
      <w:pPr>
        <w:tabs>
          <w:tab w:val="right" w:pos="15420"/>
        </w:tabs>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B22A8C">
      <w:pPr>
        <w:spacing w:after="0" w:line="240" w:lineRule="auto"/>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FD4D84" w:rsidRDefault="00FD4D84" w:rsidP="00FD4D84">
      <w:pPr>
        <w:widowControl w:val="0"/>
        <w:autoSpaceDE w:val="0"/>
        <w:autoSpaceDN w:val="0"/>
        <w:adjustRightInd w:val="0"/>
        <w:spacing w:after="0" w:line="240" w:lineRule="auto"/>
        <w:jc w:val="center"/>
        <w:rPr>
          <w:rFonts w:ascii="Times New Roman" w:hAnsi="Times New Roman" w:cs="Times New Roman"/>
          <w:b/>
          <w:sz w:val="26"/>
          <w:szCs w:val="26"/>
        </w:rPr>
      </w:pPr>
    </w:p>
    <w:p w:rsidR="00FD4D84" w:rsidRPr="00B22A8C" w:rsidRDefault="00786A87" w:rsidP="00FD4D84">
      <w:pPr>
        <w:widowControl w:val="0"/>
        <w:autoSpaceDE w:val="0"/>
        <w:autoSpaceDN w:val="0"/>
        <w:adjustRightInd w:val="0"/>
        <w:spacing w:after="0" w:line="240" w:lineRule="auto"/>
        <w:jc w:val="center"/>
        <w:rPr>
          <w:rFonts w:ascii="Times New Roman" w:hAnsi="Times New Roman" w:cs="Times New Roman"/>
          <w:b/>
          <w:sz w:val="28"/>
          <w:szCs w:val="28"/>
        </w:rPr>
      </w:pPr>
      <w:r w:rsidRPr="00B22A8C">
        <w:rPr>
          <w:rFonts w:ascii="Times New Roman" w:hAnsi="Times New Roman" w:cs="Times New Roman"/>
          <w:b/>
          <w:sz w:val="28"/>
          <w:szCs w:val="28"/>
        </w:rPr>
        <w:t>ПЛАН РЕАЛИЗАЦИИ</w:t>
      </w:r>
    </w:p>
    <w:p w:rsidR="00786A87" w:rsidRPr="00B22A8C" w:rsidRDefault="00786A87" w:rsidP="00FD4D84">
      <w:pPr>
        <w:widowControl w:val="0"/>
        <w:autoSpaceDE w:val="0"/>
        <w:autoSpaceDN w:val="0"/>
        <w:adjustRightInd w:val="0"/>
        <w:spacing w:after="0" w:line="240" w:lineRule="auto"/>
        <w:jc w:val="center"/>
        <w:rPr>
          <w:rFonts w:ascii="Times New Roman" w:hAnsi="Times New Roman" w:cs="Times New Roman"/>
          <w:sz w:val="28"/>
          <w:szCs w:val="28"/>
        </w:rPr>
      </w:pPr>
      <w:r w:rsidRPr="00B22A8C">
        <w:rPr>
          <w:rFonts w:ascii="Times New Roman" w:hAnsi="Times New Roman" w:cs="Times New Roman"/>
          <w:sz w:val="28"/>
          <w:szCs w:val="28"/>
        </w:rPr>
        <w:t xml:space="preserve">муниципальной программы </w:t>
      </w:r>
      <w:r w:rsidRPr="00B22A8C">
        <w:rPr>
          <w:rFonts w:ascii="Times New Roman" w:hAnsi="Times New Roman" w:cs="Times New Roman"/>
          <w:kern w:val="2"/>
          <w:sz w:val="28"/>
          <w:szCs w:val="28"/>
        </w:rPr>
        <w:t xml:space="preserve"> Задонского сельского поселения «Развитие культуры Задонского сельского поселения»</w:t>
      </w:r>
      <w:r w:rsidR="00FD4D84" w:rsidRPr="00B22A8C">
        <w:rPr>
          <w:rFonts w:ascii="Times New Roman" w:hAnsi="Times New Roman" w:cs="Times New Roman"/>
          <w:kern w:val="2"/>
          <w:sz w:val="28"/>
          <w:szCs w:val="28"/>
        </w:rPr>
        <w:t xml:space="preserve"> </w:t>
      </w:r>
      <w:r w:rsidRPr="00B22A8C">
        <w:rPr>
          <w:rFonts w:ascii="Times New Roman" w:hAnsi="Times New Roman" w:cs="Times New Roman"/>
          <w:sz w:val="28"/>
          <w:szCs w:val="28"/>
        </w:rPr>
        <w:t>на 2016 год</w:t>
      </w:r>
    </w:p>
    <w:p w:rsidR="00FD4D84" w:rsidRPr="00786A87" w:rsidRDefault="00FD4D84" w:rsidP="00FD4D84">
      <w:pPr>
        <w:widowControl w:val="0"/>
        <w:autoSpaceDE w:val="0"/>
        <w:autoSpaceDN w:val="0"/>
        <w:adjustRightInd w:val="0"/>
        <w:spacing w:after="0" w:line="240" w:lineRule="auto"/>
        <w:jc w:val="center"/>
        <w:rPr>
          <w:rFonts w:ascii="Times New Roman" w:hAnsi="Times New Roman" w:cs="Times New Roman"/>
        </w:rPr>
      </w:pPr>
    </w:p>
    <w:tbl>
      <w:tblPr>
        <w:tblW w:w="16160" w:type="dxa"/>
        <w:tblCellSpacing w:w="5" w:type="nil"/>
        <w:tblInd w:w="-209" w:type="dxa"/>
        <w:tblLayout w:type="fixed"/>
        <w:tblCellMar>
          <w:left w:w="75" w:type="dxa"/>
          <w:right w:w="75" w:type="dxa"/>
        </w:tblCellMar>
        <w:tblLook w:val="0000"/>
      </w:tblPr>
      <w:tblGrid>
        <w:gridCol w:w="359"/>
        <w:gridCol w:w="3903"/>
        <w:gridCol w:w="2050"/>
        <w:gridCol w:w="4745"/>
        <w:gridCol w:w="992"/>
        <w:gridCol w:w="850"/>
        <w:gridCol w:w="993"/>
        <w:gridCol w:w="1276"/>
        <w:gridCol w:w="992"/>
      </w:tblGrid>
      <w:tr w:rsidR="00786A87" w:rsidRPr="008E1520" w:rsidTr="00FD4D84">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745"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FD4D84">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небюджетные</w:t>
            </w:r>
            <w:r w:rsidR="00786A87" w:rsidRPr="008E1520">
              <w:rPr>
                <w:rFonts w:ascii="Times New Roman" w:hAnsi="Times New Roman" w:cs="Times New Roman"/>
                <w:sz w:val="24"/>
                <w:szCs w:val="24"/>
              </w:rPr>
              <w:br/>
              <w:t>источники</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3502,1</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102,5</w:t>
            </w:r>
          </w:p>
        </w:tc>
        <w:tc>
          <w:tcPr>
            <w:tcW w:w="1276"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3399,6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rHeight w:val="1377"/>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745"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732361">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w:t>
            </w:r>
            <w:r w:rsidR="00732361">
              <w:rPr>
                <w:rFonts w:ascii="Times New Roman" w:hAnsi="Times New Roman" w:cs="Times New Roman"/>
                <w:sz w:val="24"/>
                <w:szCs w:val="24"/>
              </w:rPr>
              <w:t>е</w:t>
            </w:r>
            <w:r w:rsidRPr="008E1520">
              <w:rPr>
                <w:rFonts w:ascii="Times New Roman" w:hAnsi="Times New Roman" w:cs="Times New Roman"/>
                <w:sz w:val="24"/>
                <w:szCs w:val="24"/>
              </w:rPr>
              <w:t xml:space="preserve"> года</w:t>
            </w:r>
          </w:p>
        </w:tc>
        <w:tc>
          <w:tcPr>
            <w:tcW w:w="850" w:type="dxa"/>
            <w:tcBorders>
              <w:left w:val="single" w:sz="4" w:space="0" w:color="auto"/>
              <w:bottom w:val="single" w:sz="4" w:space="0" w:color="auto"/>
              <w:right w:val="single" w:sz="4" w:space="0" w:color="auto"/>
            </w:tcBorders>
          </w:tcPr>
          <w:p w:rsidR="00786A87" w:rsidRPr="008E1520" w:rsidRDefault="000E2873" w:rsidP="002D3C04">
            <w:pPr>
              <w:pStyle w:val="ConsPlusCell"/>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997,9</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1276" w:type="dxa"/>
            <w:tcBorders>
              <w:left w:val="single" w:sz="4" w:space="0" w:color="auto"/>
              <w:bottom w:val="single" w:sz="4" w:space="0" w:color="auto"/>
              <w:right w:val="single" w:sz="4" w:space="0" w:color="auto"/>
            </w:tcBorders>
          </w:tcPr>
          <w:p w:rsidR="00786A87" w:rsidRPr="008E1520" w:rsidRDefault="000E2873"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966,7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FD4D84">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745"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4500,0</w:t>
            </w:r>
          </w:p>
        </w:tc>
        <w:tc>
          <w:tcPr>
            <w:tcW w:w="993" w:type="dxa"/>
            <w:tcBorders>
              <w:left w:val="single" w:sz="4" w:space="0" w:color="auto"/>
              <w:bottom w:val="single" w:sz="4" w:space="0" w:color="auto"/>
              <w:right w:val="single" w:sz="4" w:space="0" w:color="auto"/>
            </w:tcBorders>
          </w:tcPr>
          <w:p w:rsidR="00786A87" w:rsidRPr="008E1520" w:rsidRDefault="00953AFE"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133,7</w:t>
            </w:r>
          </w:p>
        </w:tc>
        <w:tc>
          <w:tcPr>
            <w:tcW w:w="1276" w:type="dxa"/>
            <w:tcBorders>
              <w:left w:val="single" w:sz="4" w:space="0" w:color="auto"/>
              <w:bottom w:val="single" w:sz="4" w:space="0" w:color="auto"/>
              <w:right w:val="single" w:sz="4" w:space="0" w:color="auto"/>
            </w:tcBorders>
          </w:tcPr>
          <w:p w:rsidR="00786A87" w:rsidRPr="008E1520" w:rsidRDefault="000E2873"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4366,3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sectPr w:rsidR="00BA4B51" w:rsidSect="00B22A8C">
      <w:pgSz w:w="16838" w:h="11906" w:orient="landscape" w:code="9"/>
      <w:pgMar w:top="1135" w:right="709" w:bottom="851" w:left="709"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BA" w:rsidRDefault="006774BA" w:rsidP="000051B7">
      <w:pPr>
        <w:spacing w:after="0" w:line="240" w:lineRule="auto"/>
      </w:pPr>
      <w:r>
        <w:separator/>
      </w:r>
    </w:p>
  </w:endnote>
  <w:endnote w:type="continuationSeparator" w:id="1">
    <w:p w:rsidR="006774BA" w:rsidRDefault="006774BA" w:rsidP="00005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BA" w:rsidRDefault="006774BA" w:rsidP="000051B7">
      <w:pPr>
        <w:spacing w:after="0" w:line="240" w:lineRule="auto"/>
      </w:pPr>
      <w:r>
        <w:separator/>
      </w:r>
    </w:p>
  </w:footnote>
  <w:footnote w:type="continuationSeparator" w:id="1">
    <w:p w:rsidR="006774BA" w:rsidRDefault="006774BA" w:rsidP="00005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2637B2"/>
    <w:multiLevelType w:val="singleLevel"/>
    <w:tmpl w:val="0419000F"/>
    <w:lvl w:ilvl="0">
      <w:start w:val="1"/>
      <w:numFmt w:val="decimal"/>
      <w:lvlText w:val="%1."/>
      <w:lvlJc w:val="left"/>
      <w:pPr>
        <w:tabs>
          <w:tab w:val="num" w:pos="360"/>
        </w:tabs>
        <w:ind w:left="360" w:hanging="360"/>
      </w:pPr>
    </w:lvl>
  </w:abstractNum>
  <w:abstractNum w:abstractNumId="3">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2873"/>
    <w:rsid w:val="000E4879"/>
    <w:rsid w:val="000F058C"/>
    <w:rsid w:val="000F21B3"/>
    <w:rsid w:val="001109C0"/>
    <w:rsid w:val="00116112"/>
    <w:rsid w:val="00130061"/>
    <w:rsid w:val="00131D0D"/>
    <w:rsid w:val="0013508C"/>
    <w:rsid w:val="001641A8"/>
    <w:rsid w:val="001645A3"/>
    <w:rsid w:val="001C767C"/>
    <w:rsid w:val="001D14ED"/>
    <w:rsid w:val="001D2863"/>
    <w:rsid w:val="001E09F9"/>
    <w:rsid w:val="001E514B"/>
    <w:rsid w:val="00215439"/>
    <w:rsid w:val="002178FC"/>
    <w:rsid w:val="00227A3C"/>
    <w:rsid w:val="002425BF"/>
    <w:rsid w:val="002757B4"/>
    <w:rsid w:val="00297ADF"/>
    <w:rsid w:val="002C19AC"/>
    <w:rsid w:val="002D3C04"/>
    <w:rsid w:val="002F4789"/>
    <w:rsid w:val="003232C2"/>
    <w:rsid w:val="003258A8"/>
    <w:rsid w:val="0034014F"/>
    <w:rsid w:val="00383715"/>
    <w:rsid w:val="003A48EF"/>
    <w:rsid w:val="003C2079"/>
    <w:rsid w:val="003F184D"/>
    <w:rsid w:val="00400ADA"/>
    <w:rsid w:val="0040141C"/>
    <w:rsid w:val="00410C67"/>
    <w:rsid w:val="0042343B"/>
    <w:rsid w:val="00426BEF"/>
    <w:rsid w:val="004348C6"/>
    <w:rsid w:val="0044041F"/>
    <w:rsid w:val="00443A32"/>
    <w:rsid w:val="00447C1E"/>
    <w:rsid w:val="00467B7A"/>
    <w:rsid w:val="0047609A"/>
    <w:rsid w:val="0047640B"/>
    <w:rsid w:val="004808DC"/>
    <w:rsid w:val="00497508"/>
    <w:rsid w:val="004A7E40"/>
    <w:rsid w:val="004B6808"/>
    <w:rsid w:val="004C2246"/>
    <w:rsid w:val="00523E5C"/>
    <w:rsid w:val="00525AF5"/>
    <w:rsid w:val="0057190B"/>
    <w:rsid w:val="005746F2"/>
    <w:rsid w:val="00581BF6"/>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66137"/>
    <w:rsid w:val="00671B8A"/>
    <w:rsid w:val="0067308F"/>
    <w:rsid w:val="00674ED1"/>
    <w:rsid w:val="006774BA"/>
    <w:rsid w:val="006821DF"/>
    <w:rsid w:val="006A02E5"/>
    <w:rsid w:val="006A05CA"/>
    <w:rsid w:val="006C4408"/>
    <w:rsid w:val="006E031B"/>
    <w:rsid w:val="006E29E3"/>
    <w:rsid w:val="006E3333"/>
    <w:rsid w:val="00713429"/>
    <w:rsid w:val="00732361"/>
    <w:rsid w:val="00753E37"/>
    <w:rsid w:val="0075419B"/>
    <w:rsid w:val="00781527"/>
    <w:rsid w:val="00786A87"/>
    <w:rsid w:val="00792F7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511"/>
    <w:rsid w:val="009108C4"/>
    <w:rsid w:val="009255D5"/>
    <w:rsid w:val="00931BC3"/>
    <w:rsid w:val="00953AFE"/>
    <w:rsid w:val="00956A7F"/>
    <w:rsid w:val="00961CE2"/>
    <w:rsid w:val="0098043D"/>
    <w:rsid w:val="00A14315"/>
    <w:rsid w:val="00A16930"/>
    <w:rsid w:val="00A20C0A"/>
    <w:rsid w:val="00A34AF4"/>
    <w:rsid w:val="00A4496F"/>
    <w:rsid w:val="00A5300C"/>
    <w:rsid w:val="00A64578"/>
    <w:rsid w:val="00A67105"/>
    <w:rsid w:val="00A67D2B"/>
    <w:rsid w:val="00A7370D"/>
    <w:rsid w:val="00A87691"/>
    <w:rsid w:val="00A92F24"/>
    <w:rsid w:val="00AB32FC"/>
    <w:rsid w:val="00AD0788"/>
    <w:rsid w:val="00AD4254"/>
    <w:rsid w:val="00AF1C4E"/>
    <w:rsid w:val="00AF1F05"/>
    <w:rsid w:val="00B04D17"/>
    <w:rsid w:val="00B11748"/>
    <w:rsid w:val="00B206BC"/>
    <w:rsid w:val="00B22A8C"/>
    <w:rsid w:val="00B42CF0"/>
    <w:rsid w:val="00B46D6C"/>
    <w:rsid w:val="00B50D0B"/>
    <w:rsid w:val="00B50F83"/>
    <w:rsid w:val="00B5581D"/>
    <w:rsid w:val="00B62D7C"/>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7662F"/>
    <w:rsid w:val="00C84140"/>
    <w:rsid w:val="00CA2C0B"/>
    <w:rsid w:val="00CB174E"/>
    <w:rsid w:val="00CB2C4B"/>
    <w:rsid w:val="00CB5453"/>
    <w:rsid w:val="00CC12C5"/>
    <w:rsid w:val="00CC5120"/>
    <w:rsid w:val="00CC7B24"/>
    <w:rsid w:val="00CE0EC3"/>
    <w:rsid w:val="00CE28B4"/>
    <w:rsid w:val="00CF68A1"/>
    <w:rsid w:val="00D04C13"/>
    <w:rsid w:val="00D13FAA"/>
    <w:rsid w:val="00D3546D"/>
    <w:rsid w:val="00D5033D"/>
    <w:rsid w:val="00D56874"/>
    <w:rsid w:val="00D80B52"/>
    <w:rsid w:val="00D848D3"/>
    <w:rsid w:val="00D84C7F"/>
    <w:rsid w:val="00DA52BB"/>
    <w:rsid w:val="00DB040B"/>
    <w:rsid w:val="00DC4F3D"/>
    <w:rsid w:val="00DD063D"/>
    <w:rsid w:val="00DD2D59"/>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B1D68"/>
    <w:rsid w:val="00FC4E41"/>
    <w:rsid w:val="00FC5B82"/>
    <w:rsid w:val="00FC6FA6"/>
    <w:rsid w:val="00FD4D84"/>
    <w:rsid w:val="00FE3BB1"/>
    <w:rsid w:val="00FE44C7"/>
    <w:rsid w:val="00FF4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rPr>
  </w:style>
  <w:style w:type="character" w:customStyle="1" w:styleId="20">
    <w:name w:val="Заголовок 2 Знак"/>
    <w:basedOn w:val="a0"/>
    <w:link w:val="2"/>
    <w:rsid w:val="00DA52BB"/>
    <w:rPr>
      <w:rFonts w:ascii="Times New Roman" w:eastAsia="Times New Roman" w:hAnsi="Times New Roman" w:cs="Times New Roman"/>
      <w:sz w:val="28"/>
      <w:szCs w:val="20"/>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 w:type="paragraph" w:styleId="afd">
    <w:name w:val="Title"/>
    <w:basedOn w:val="a"/>
    <w:next w:val="a"/>
    <w:link w:val="afe"/>
    <w:qFormat/>
    <w:rsid w:val="00FD4D84"/>
    <w:pPr>
      <w:suppressAutoHyphens/>
      <w:spacing w:after="0" w:line="240" w:lineRule="auto"/>
      <w:jc w:val="center"/>
    </w:pPr>
    <w:rPr>
      <w:rFonts w:ascii="Times New Roman" w:eastAsia="Times New Roman" w:hAnsi="Times New Roman" w:cs="Times New Roman"/>
      <w:b/>
      <w:bCs/>
      <w:sz w:val="40"/>
      <w:szCs w:val="40"/>
      <w:lang w:eastAsia="ar-SA"/>
    </w:rPr>
  </w:style>
  <w:style w:type="character" w:customStyle="1" w:styleId="afe">
    <w:name w:val="Название Знак"/>
    <w:basedOn w:val="a0"/>
    <w:link w:val="afd"/>
    <w:rsid w:val="00FD4D84"/>
    <w:rPr>
      <w:rFonts w:ascii="Times New Roman" w:eastAsia="Times New Roman" w:hAnsi="Times New Roman" w:cs="Times New Roman"/>
      <w:b/>
      <w:bCs/>
      <w:sz w:val="40"/>
      <w:szCs w:val="40"/>
      <w:lang w:eastAsia="ar-SA"/>
    </w:rPr>
  </w:style>
  <w:style w:type="paragraph" w:styleId="aff">
    <w:name w:val="Subtitle"/>
    <w:basedOn w:val="a"/>
    <w:link w:val="aff0"/>
    <w:qFormat/>
    <w:rsid w:val="00FD4D84"/>
    <w:pPr>
      <w:spacing w:after="0" w:line="360" w:lineRule="auto"/>
      <w:jc w:val="center"/>
    </w:pPr>
    <w:rPr>
      <w:rFonts w:ascii="Times New Roman" w:eastAsia="Times New Roman" w:hAnsi="Times New Roman" w:cs="Times New Roman"/>
      <w:b/>
      <w:bCs/>
      <w:sz w:val="26"/>
      <w:szCs w:val="20"/>
    </w:rPr>
  </w:style>
  <w:style w:type="character" w:customStyle="1" w:styleId="aff0">
    <w:name w:val="Подзаголовок Знак"/>
    <w:basedOn w:val="a0"/>
    <w:link w:val="aff"/>
    <w:rsid w:val="00FD4D84"/>
    <w:rPr>
      <w:rFonts w:ascii="Times New Roman" w:eastAsia="Times New Roman" w:hAnsi="Times New Roman" w:cs="Times New Roman"/>
      <w:b/>
      <w:bCs/>
      <w:sz w:val="26"/>
      <w:szCs w:val="20"/>
    </w:rPr>
  </w:style>
</w:styles>
</file>

<file path=word/webSettings.xml><?xml version="1.0" encoding="utf-8"?>
<w:webSettings xmlns:r="http://schemas.openxmlformats.org/officeDocument/2006/relationships" xmlns:w="http://schemas.openxmlformats.org/wordprocessingml/2006/main">
  <w:divs>
    <w:div w:id="7695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10</cp:revision>
  <cp:lastPrinted>2016-09-27T13:49:00Z</cp:lastPrinted>
  <dcterms:created xsi:type="dcterms:W3CDTF">2016-07-13T12:35:00Z</dcterms:created>
  <dcterms:modified xsi:type="dcterms:W3CDTF">2016-11-24T12:45:00Z</dcterms:modified>
</cp:coreProperties>
</file>